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4777"/>
        <w:gridCol w:w="3124"/>
      </w:tblGrid>
      <w:tr w:rsidR="00B46F2B" w:rsidRPr="004D7E03" w:rsidTr="004D7E03">
        <w:tc>
          <w:tcPr>
            <w:tcW w:w="2160" w:type="dxa"/>
          </w:tcPr>
          <w:p w:rsidR="00B46F2B" w:rsidRPr="004D7E03" w:rsidRDefault="00B46F2B">
            <w:pPr>
              <w:spacing w:line="200" w:lineRule="atLeast"/>
              <w:jc w:val="center"/>
              <w:rPr>
                <w:rFonts w:ascii="華康中黑體" w:eastAsia="華康中黑體" w:hAnsi="華康中黑體"/>
                <w:sz w:val="20"/>
              </w:rPr>
            </w:pPr>
            <w:bookmarkStart w:id="0" w:name="_GoBack" w:colFirst="2" w:colLast="2"/>
          </w:p>
          <w:p w:rsidR="00B46F2B" w:rsidRPr="00B47FC0" w:rsidRDefault="00B46F2B">
            <w:pPr>
              <w:spacing w:before="60" w:line="240" w:lineRule="atLeast"/>
              <w:jc w:val="center"/>
              <w:rPr>
                <w:rFonts w:ascii="華康中黑體" w:eastAsia="華康中黑體" w:hAnsi="華康中黑體"/>
                <w:sz w:val="20"/>
              </w:rPr>
            </w:pPr>
          </w:p>
          <w:p w:rsidR="00B46F2B" w:rsidRPr="004D7E03" w:rsidRDefault="00B46F2B">
            <w:pPr>
              <w:spacing w:line="240" w:lineRule="atLeast"/>
              <w:jc w:val="center"/>
              <w:rPr>
                <w:rFonts w:eastAsia="華康中黑體"/>
                <w:b/>
                <w:spacing w:val="20"/>
                <w:sz w:val="36"/>
              </w:rPr>
            </w:pPr>
          </w:p>
        </w:tc>
        <w:tc>
          <w:tcPr>
            <w:tcW w:w="4680" w:type="dxa"/>
          </w:tcPr>
          <w:p w:rsidR="0086563B" w:rsidRDefault="00782EF2" w:rsidP="00407BD8">
            <w:pPr>
              <w:spacing w:beforeLines="100" w:before="240" w:afterLines="50" w:after="120" w:line="240" w:lineRule="auto"/>
              <w:jc w:val="center"/>
              <w:rPr>
                <w:rFonts w:ascii="華康中黑體" w:eastAsia="華康中黑體" w:hAnsi="華康中黑體"/>
                <w:b/>
                <w:sz w:val="44"/>
              </w:rPr>
            </w:pPr>
            <w:r>
              <w:rPr>
                <w:rFonts w:ascii="華康中黑體" w:eastAsia="華康中黑體" w:hAnsi="華康中黑體" w:hint="eastAsia"/>
                <w:b/>
                <w:spacing w:val="20"/>
                <w:sz w:val="36"/>
                <w:szCs w:val="36"/>
                <w:lang w:eastAsia="zh-HK"/>
              </w:rPr>
              <w:t>中西區</w:t>
            </w:r>
            <w:r w:rsidR="002115F6" w:rsidRPr="002115F6">
              <w:rPr>
                <w:rFonts w:ascii="華康中黑體" w:eastAsia="華康中黑體" w:hAnsi="華康中黑體" w:hint="eastAsia"/>
                <w:b/>
                <w:spacing w:val="20"/>
                <w:sz w:val="36"/>
                <w:szCs w:val="36"/>
              </w:rPr>
              <w:t>民政事務處</w:t>
            </w:r>
          </w:p>
          <w:p w:rsidR="00B46F2B" w:rsidRPr="0086563B" w:rsidRDefault="00B46F2B" w:rsidP="0086563B">
            <w:pPr>
              <w:spacing w:line="240" w:lineRule="auto"/>
              <w:jc w:val="center"/>
              <w:rPr>
                <w:rFonts w:ascii="華康中黑體" w:eastAsia="華康中黑體" w:hAnsi="華康中黑體"/>
                <w:b/>
                <w:sz w:val="56"/>
              </w:rPr>
            </w:pPr>
            <w:r w:rsidRPr="0086563B">
              <w:rPr>
                <w:rFonts w:ascii="華康中黑體" w:eastAsia="華康中黑體" w:hAnsi="華康中黑體" w:hint="eastAsia"/>
                <w:b/>
                <w:sz w:val="44"/>
              </w:rPr>
              <w:t>購買資本設備承諾書</w:t>
            </w:r>
          </w:p>
        </w:tc>
        <w:tc>
          <w:tcPr>
            <w:tcW w:w="3060" w:type="dxa"/>
          </w:tcPr>
          <w:p w:rsidR="00B46F2B" w:rsidRPr="004D7E03" w:rsidRDefault="00B46F2B" w:rsidP="004D7E03">
            <w:pPr>
              <w:spacing w:line="240" w:lineRule="atLeast"/>
              <w:rPr>
                <w:rFonts w:ascii="華康中黑體" w:eastAsia="華康中黑體" w:hAnsi="華康中黑體"/>
                <w:spacing w:val="20"/>
              </w:rPr>
            </w:pPr>
          </w:p>
        </w:tc>
      </w:tr>
      <w:bookmarkEnd w:id="0"/>
    </w:tbl>
    <w:p w:rsidR="008906A5" w:rsidRPr="004D7E03" w:rsidRDefault="008906A5" w:rsidP="00407BD8">
      <w:pPr>
        <w:spacing w:line="200" w:lineRule="atLeast"/>
        <w:rPr>
          <w:rFonts w:ascii="華康中黑體" w:eastAsia="華康中黑體" w:hAnsi="華康中黑體"/>
          <w:b/>
          <w:spacing w:val="20"/>
          <w:sz w:val="22"/>
        </w:rPr>
      </w:pPr>
    </w:p>
    <w:tbl>
      <w:tblPr>
        <w:tblW w:w="96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800"/>
        <w:gridCol w:w="43"/>
        <w:gridCol w:w="425"/>
        <w:gridCol w:w="270"/>
        <w:gridCol w:w="162"/>
        <w:gridCol w:w="1260"/>
        <w:gridCol w:w="576"/>
        <w:gridCol w:w="2127"/>
        <w:gridCol w:w="708"/>
        <w:gridCol w:w="1134"/>
        <w:gridCol w:w="738"/>
        <w:gridCol w:w="365"/>
      </w:tblGrid>
      <w:tr w:rsidR="008906A5" w:rsidRPr="004D7E03" w:rsidTr="00782EF2">
        <w:tc>
          <w:tcPr>
            <w:tcW w:w="1828" w:type="dxa"/>
            <w:gridSpan w:val="2"/>
          </w:tcPr>
          <w:p w:rsidR="008906A5" w:rsidRPr="004D7E03" w:rsidRDefault="008906A5">
            <w:pPr>
              <w:shd w:val="solid" w:color="auto" w:fill="auto"/>
              <w:spacing w:before="240"/>
              <w:ind w:right="152"/>
              <w:jc w:val="center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 w:hint="eastAsia"/>
                <w:spacing w:val="4"/>
                <w:sz w:val="26"/>
              </w:rPr>
              <w:t>購買資本設備</w:t>
            </w:r>
          </w:p>
        </w:tc>
        <w:tc>
          <w:tcPr>
            <w:tcW w:w="5571" w:type="dxa"/>
            <w:gridSpan w:val="8"/>
          </w:tcPr>
          <w:p w:rsidR="008906A5" w:rsidRPr="004D7E03" w:rsidRDefault="008906A5">
            <w:pPr>
              <w:spacing w:before="240"/>
              <w:rPr>
                <w:rFonts w:ascii="華康中黑體" w:eastAsia="華康中黑體" w:hAnsi="華康中黑體"/>
                <w:spacing w:val="20"/>
              </w:rPr>
            </w:pPr>
            <w:proofErr w:type="gramStart"/>
            <w:r w:rsidRPr="004D7E03">
              <w:rPr>
                <w:rFonts w:ascii="華康中黑體" w:eastAsia="華康中黑體" w:hAnsi="華康中黑體" w:hint="eastAsia"/>
                <w:spacing w:val="14"/>
              </w:rPr>
              <w:t>現向</w:t>
            </w:r>
            <w:r w:rsidR="00782EF2" w:rsidRPr="00782EF2">
              <w:rPr>
                <w:rFonts w:ascii="華康中黑體" w:eastAsia="華康中黑體" w:hAnsi="華康中黑體" w:hint="eastAsia"/>
                <w:spacing w:val="14"/>
              </w:rPr>
              <w:t>中</w:t>
            </w:r>
            <w:proofErr w:type="gramEnd"/>
            <w:r w:rsidR="00782EF2" w:rsidRPr="00782EF2">
              <w:rPr>
                <w:rFonts w:ascii="華康中黑體" w:eastAsia="華康中黑體" w:hAnsi="華康中黑體" w:hint="eastAsia"/>
                <w:spacing w:val="14"/>
              </w:rPr>
              <w:t>西區</w:t>
            </w:r>
            <w:r w:rsidRPr="004D7E03">
              <w:rPr>
                <w:rFonts w:ascii="華康中黑體" w:eastAsia="華康中黑體" w:hAnsi="華康中黑體" w:hint="eastAsia"/>
                <w:spacing w:val="14"/>
              </w:rPr>
              <w:t>民政事務處申請</w:t>
            </w:r>
            <w:r w:rsidR="002115F6" w:rsidRPr="002115F6">
              <w:rPr>
                <w:rFonts w:ascii="華康中黑體" w:eastAsia="華康中黑體" w:hAnsi="華康中黑體" w:hint="eastAsia"/>
                <w:spacing w:val="14"/>
              </w:rPr>
              <w:t>社區參與</w:t>
            </w:r>
            <w:r w:rsidR="000E75EF" w:rsidRPr="000E75EF">
              <w:rPr>
                <w:rFonts w:ascii="華康中黑體" w:eastAsia="華康中黑體" w:hAnsi="華康中黑體" w:hint="eastAsia"/>
                <w:spacing w:val="14"/>
              </w:rPr>
              <w:t>計劃</w:t>
            </w:r>
            <w:r w:rsidRPr="004D7E03">
              <w:rPr>
                <w:rFonts w:ascii="華康中黑體" w:eastAsia="華康中黑體" w:hAnsi="華康中黑體" w:hint="eastAsia"/>
                <w:spacing w:val="14"/>
              </w:rPr>
              <w:t>撥款</w:t>
            </w:r>
          </w:p>
        </w:tc>
        <w:tc>
          <w:tcPr>
            <w:tcW w:w="2237" w:type="dxa"/>
            <w:gridSpan w:val="3"/>
            <w:tcBorders>
              <w:bottom w:val="single" w:sz="6" w:space="0" w:color="auto"/>
            </w:tcBorders>
          </w:tcPr>
          <w:p w:rsidR="008906A5" w:rsidRPr="004D7E03" w:rsidRDefault="008906A5">
            <w:pPr>
              <w:spacing w:before="240"/>
              <w:jc w:val="right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</w:rPr>
              <w:t>元</w:t>
            </w:r>
          </w:p>
        </w:tc>
      </w:tr>
      <w:tr w:rsidR="008906A5" w:rsidRPr="004D7E03" w:rsidTr="00782EF2">
        <w:trPr>
          <w:trHeight w:val="396"/>
        </w:trPr>
        <w:tc>
          <w:tcPr>
            <w:tcW w:w="1828" w:type="dxa"/>
            <w:gridSpan w:val="2"/>
          </w:tcPr>
          <w:p w:rsidR="008906A5" w:rsidRPr="004D7E03" w:rsidRDefault="008906A5">
            <w:pPr>
              <w:spacing w:line="240" w:lineRule="atLeast"/>
              <w:ind w:right="153"/>
              <w:jc w:val="distribute"/>
              <w:rPr>
                <w:rFonts w:ascii="華康中黑體" w:eastAsia="華康中黑體" w:hAnsi="華康中黑體"/>
                <w:b/>
                <w:spacing w:val="10"/>
                <w:sz w:val="22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8906A5" w:rsidRPr="004D7E03" w:rsidRDefault="008906A5">
            <w:pPr>
              <w:spacing w:before="240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</w:rPr>
              <w:t>購買</w:t>
            </w:r>
          </w:p>
        </w:tc>
        <w:tc>
          <w:tcPr>
            <w:tcW w:w="6908" w:type="dxa"/>
            <w:gridSpan w:val="7"/>
            <w:tcBorders>
              <w:bottom w:val="single" w:sz="6" w:space="0" w:color="auto"/>
            </w:tcBorders>
          </w:tcPr>
          <w:p w:rsidR="008906A5" w:rsidRPr="004D7E03" w:rsidRDefault="008906A5">
            <w:pPr>
              <w:spacing w:before="240"/>
              <w:ind w:left="152"/>
              <w:jc w:val="right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/>
                <w:spacing w:val="20"/>
              </w:rPr>
              <w:t>(</w:t>
            </w:r>
            <w:r w:rsidRPr="004D7E03">
              <w:rPr>
                <w:rFonts w:ascii="華康中黑體" w:eastAsia="華康中黑體" w:hAnsi="華康中黑體" w:hint="eastAsia"/>
                <w:spacing w:val="20"/>
                <w:sz w:val="20"/>
              </w:rPr>
              <w:t>資本設備名稱</w:t>
            </w:r>
            <w:r w:rsidRPr="004D7E03">
              <w:rPr>
                <w:rFonts w:ascii="華康中黑體" w:eastAsia="華康中黑體" w:hAnsi="華康中黑體"/>
                <w:spacing w:val="20"/>
                <w:sz w:val="20"/>
              </w:rPr>
              <w:t>)</w:t>
            </w:r>
          </w:p>
        </w:tc>
      </w:tr>
      <w:tr w:rsidR="00E90800" w:rsidRPr="004D7E03" w:rsidTr="00782EF2">
        <w:tc>
          <w:tcPr>
            <w:tcW w:w="1828" w:type="dxa"/>
            <w:gridSpan w:val="2"/>
          </w:tcPr>
          <w:p w:rsidR="00E90800" w:rsidRPr="004D7E03" w:rsidRDefault="00E90800" w:rsidP="00E90800">
            <w:pPr>
              <w:spacing w:line="240" w:lineRule="atLeast"/>
              <w:ind w:right="153"/>
              <w:jc w:val="distribute"/>
              <w:rPr>
                <w:rFonts w:ascii="華康中黑體" w:eastAsia="華康中黑體" w:hAnsi="華康中黑體"/>
                <w:b/>
                <w:spacing w:val="10"/>
                <w:sz w:val="22"/>
              </w:rPr>
            </w:pPr>
          </w:p>
        </w:tc>
        <w:tc>
          <w:tcPr>
            <w:tcW w:w="468" w:type="dxa"/>
            <w:gridSpan w:val="2"/>
          </w:tcPr>
          <w:p w:rsidR="00E90800" w:rsidRPr="004D7E03" w:rsidRDefault="00E90800" w:rsidP="00E90800">
            <w:pPr>
              <w:spacing w:before="240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</w:rPr>
              <w:t>作</w:t>
            </w:r>
          </w:p>
        </w:tc>
        <w:tc>
          <w:tcPr>
            <w:tcW w:w="6237" w:type="dxa"/>
            <w:gridSpan w:val="7"/>
            <w:tcBorders>
              <w:bottom w:val="single" w:sz="6" w:space="0" w:color="auto"/>
            </w:tcBorders>
          </w:tcPr>
          <w:p w:rsidR="00E90800" w:rsidRPr="004D7E03" w:rsidRDefault="00E90800" w:rsidP="00E90800">
            <w:pPr>
              <w:spacing w:before="240"/>
              <w:ind w:left="152"/>
              <w:jc w:val="right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/>
                <w:spacing w:val="20"/>
              </w:rPr>
              <w:t>(</w:t>
            </w:r>
            <w:r w:rsidRPr="004D7E03">
              <w:rPr>
                <w:rFonts w:ascii="華康中黑體" w:eastAsia="華康中黑體" w:hAnsi="華康中黑體" w:hint="eastAsia"/>
                <w:spacing w:val="20"/>
                <w:sz w:val="20"/>
              </w:rPr>
              <w:t>活動</w:t>
            </w:r>
            <w:r w:rsidR="00782EF2">
              <w:rPr>
                <w:rFonts w:ascii="華康中黑體" w:eastAsia="華康中黑體" w:hAnsi="華康中黑體" w:hint="eastAsia"/>
                <w:spacing w:val="20"/>
                <w:sz w:val="20"/>
                <w:lang w:eastAsia="zh-HK"/>
              </w:rPr>
              <w:t>編號</w:t>
            </w:r>
            <w:r w:rsidR="00782EF2" w:rsidRPr="00782EF2">
              <w:rPr>
                <w:rFonts w:ascii="華康中黑體" w:eastAsia="華康中黑體" w:hAnsi="華康中黑體" w:hint="eastAsia"/>
                <w:spacing w:val="20"/>
                <w:sz w:val="20"/>
                <w:lang w:eastAsia="zh-HK"/>
              </w:rPr>
              <w:t>、</w:t>
            </w:r>
            <w:r w:rsidR="00782EF2">
              <w:rPr>
                <w:rFonts w:ascii="華康中黑體" w:eastAsia="華康中黑體" w:hAnsi="華康中黑體" w:hint="eastAsia"/>
                <w:spacing w:val="20"/>
                <w:sz w:val="20"/>
                <w:lang w:eastAsia="zh-HK"/>
              </w:rPr>
              <w:t>活動</w:t>
            </w:r>
            <w:r w:rsidRPr="004D7E03">
              <w:rPr>
                <w:rFonts w:ascii="華康中黑體" w:eastAsia="華康中黑體" w:hAnsi="華康中黑體" w:hint="eastAsia"/>
                <w:spacing w:val="20"/>
                <w:sz w:val="20"/>
              </w:rPr>
              <w:t>名稱及設備用途</w:t>
            </w:r>
            <w:r w:rsidRPr="004D7E03">
              <w:rPr>
                <w:rFonts w:ascii="華康中黑體" w:eastAsia="華康中黑體" w:hAnsi="華康中黑體"/>
                <w:spacing w:val="20"/>
                <w:sz w:val="20"/>
              </w:rPr>
              <w:t>)</w:t>
            </w:r>
          </w:p>
        </w:tc>
        <w:tc>
          <w:tcPr>
            <w:tcW w:w="1103" w:type="dxa"/>
            <w:gridSpan w:val="2"/>
          </w:tcPr>
          <w:p w:rsidR="00E90800" w:rsidRPr="004D7E03" w:rsidRDefault="00E90800" w:rsidP="00E90800">
            <w:pPr>
              <w:spacing w:before="240"/>
              <w:ind w:left="152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</w:rPr>
              <w:t>之用。</w:t>
            </w:r>
          </w:p>
        </w:tc>
      </w:tr>
      <w:tr w:rsidR="00E90800" w:rsidRPr="004D7E03" w:rsidTr="00782EF2">
        <w:tc>
          <w:tcPr>
            <w:tcW w:w="1828" w:type="dxa"/>
            <w:gridSpan w:val="2"/>
          </w:tcPr>
          <w:p w:rsidR="00E90800" w:rsidRPr="004D7E03" w:rsidRDefault="00E90800">
            <w:pPr>
              <w:spacing w:line="240" w:lineRule="atLeast"/>
              <w:ind w:right="153"/>
              <w:jc w:val="distribute"/>
              <w:rPr>
                <w:rFonts w:ascii="華康中黑體" w:eastAsia="華康中黑體" w:hAnsi="華康中黑體"/>
                <w:b/>
                <w:spacing w:val="10"/>
                <w:sz w:val="22"/>
              </w:rPr>
            </w:pPr>
          </w:p>
        </w:tc>
        <w:tc>
          <w:tcPr>
            <w:tcW w:w="7808" w:type="dxa"/>
            <w:gridSpan w:val="11"/>
          </w:tcPr>
          <w:p w:rsidR="00E90800" w:rsidRPr="004D7E03" w:rsidRDefault="00E90800" w:rsidP="00E71391">
            <w:pPr>
              <w:spacing w:before="240"/>
              <w:ind w:rightChars="-161" w:right="-386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  <w:szCs w:val="24"/>
              </w:rPr>
              <w:t>本人現證實已購買這些物品，並由本機構妥為保管。本人明</w:t>
            </w:r>
            <w:r w:rsidR="00E71391" w:rsidRPr="004D7E03">
              <w:rPr>
                <w:rFonts w:ascii="華康中黑體" w:eastAsia="華康中黑體" w:hAnsi="華康中黑體" w:hint="eastAsia"/>
                <w:spacing w:val="20"/>
                <w:szCs w:val="24"/>
              </w:rPr>
              <w:t>白</w:t>
            </w:r>
          </w:p>
        </w:tc>
      </w:tr>
      <w:tr w:rsidR="00E90800" w:rsidRPr="004D7E03" w:rsidTr="00782EF2">
        <w:trPr>
          <w:cantSplit/>
        </w:trPr>
        <w:tc>
          <w:tcPr>
            <w:tcW w:w="1828" w:type="dxa"/>
            <w:gridSpan w:val="2"/>
          </w:tcPr>
          <w:p w:rsidR="00E90800" w:rsidRPr="004D7E03" w:rsidRDefault="00E90800">
            <w:pPr>
              <w:spacing w:line="240" w:lineRule="atLeast"/>
              <w:ind w:right="153"/>
              <w:jc w:val="distribute"/>
              <w:rPr>
                <w:rFonts w:ascii="華康中黑體" w:eastAsia="華康中黑體" w:hAnsi="華康中黑體"/>
                <w:b/>
                <w:spacing w:val="10"/>
                <w:sz w:val="22"/>
              </w:rPr>
            </w:pPr>
          </w:p>
          <w:p w:rsidR="00E90800" w:rsidRPr="004D7E03" w:rsidRDefault="00E90800">
            <w:pPr>
              <w:spacing w:line="240" w:lineRule="atLeast"/>
              <w:ind w:right="153"/>
              <w:jc w:val="distribute"/>
              <w:rPr>
                <w:rFonts w:ascii="華康中黑體" w:eastAsia="華康中黑體" w:hAnsi="華康中黑體"/>
                <w:b/>
                <w:spacing w:val="10"/>
                <w:sz w:val="22"/>
              </w:rPr>
            </w:pPr>
          </w:p>
        </w:tc>
        <w:tc>
          <w:tcPr>
            <w:tcW w:w="7808" w:type="dxa"/>
            <w:gridSpan w:val="11"/>
            <w:vAlign w:val="bottom"/>
          </w:tcPr>
          <w:p w:rsidR="00E90800" w:rsidRPr="004D7E03" w:rsidRDefault="00E71391" w:rsidP="00E71391">
            <w:pPr>
              <w:tabs>
                <w:tab w:val="left" w:pos="595"/>
                <w:tab w:val="left" w:pos="1260"/>
              </w:tabs>
              <w:spacing w:line="240" w:lineRule="auto"/>
              <w:ind w:leftChars="-161" w:left="-386"/>
              <w:jc w:val="center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  <w:szCs w:val="24"/>
              </w:rPr>
              <w:t xml:space="preserve">  </w:t>
            </w:r>
            <w:r w:rsidR="00E90800" w:rsidRPr="004D7E03">
              <w:rPr>
                <w:rFonts w:ascii="華康中黑體" w:eastAsia="華康中黑體" w:hAnsi="華康中黑體" w:hint="eastAsia"/>
                <w:spacing w:val="20"/>
                <w:szCs w:val="24"/>
              </w:rPr>
              <w:t>所購買的設備</w:t>
            </w:r>
            <w:r w:rsidR="00F21EE6" w:rsidRPr="004D7E03">
              <w:rPr>
                <w:rFonts w:ascii="華康中黑體" w:eastAsia="華康中黑體" w:hAnsi="華康中黑體" w:hint="eastAsia"/>
                <w:spacing w:val="20"/>
                <w:szCs w:val="24"/>
              </w:rPr>
              <w:t>是</w:t>
            </w:r>
            <w:r w:rsidR="00E90800" w:rsidRPr="004D7E03">
              <w:rPr>
                <w:rFonts w:ascii="華康中黑體" w:eastAsia="華康中黑體" w:hAnsi="華康中黑體" w:hint="eastAsia"/>
                <w:spacing w:val="20"/>
                <w:szCs w:val="24"/>
              </w:rPr>
              <w:t>(且繼續會是)香港特別行政區政府的資產。</w:t>
            </w:r>
            <w:r w:rsidRPr="004D7E03">
              <w:rPr>
                <w:rFonts w:ascii="華康中黑體" w:eastAsia="華康中黑體" w:hAnsi="華康中黑體" w:hint="eastAsia"/>
                <w:spacing w:val="20"/>
                <w:szCs w:val="24"/>
              </w:rPr>
              <w:t>這</w:t>
            </w:r>
          </w:p>
        </w:tc>
      </w:tr>
      <w:tr w:rsidR="00E90800" w:rsidRPr="004D7E03" w:rsidTr="00782EF2">
        <w:trPr>
          <w:cantSplit/>
        </w:trPr>
        <w:tc>
          <w:tcPr>
            <w:tcW w:w="1828" w:type="dxa"/>
            <w:gridSpan w:val="2"/>
          </w:tcPr>
          <w:p w:rsidR="00E90800" w:rsidRPr="004D7E03" w:rsidRDefault="00E90800">
            <w:pPr>
              <w:spacing w:line="240" w:lineRule="atLeast"/>
              <w:ind w:right="153"/>
              <w:jc w:val="distribute"/>
              <w:rPr>
                <w:rFonts w:ascii="華康中黑體" w:eastAsia="華康中黑體" w:hAnsi="華康中黑體"/>
                <w:b/>
                <w:spacing w:val="10"/>
                <w:sz w:val="22"/>
              </w:rPr>
            </w:pPr>
          </w:p>
          <w:p w:rsidR="00E90800" w:rsidRPr="004D7E03" w:rsidRDefault="00E90800">
            <w:pPr>
              <w:spacing w:line="240" w:lineRule="atLeast"/>
              <w:ind w:right="153"/>
              <w:jc w:val="distribute"/>
              <w:rPr>
                <w:rFonts w:ascii="華康中黑體" w:eastAsia="華康中黑體" w:hAnsi="華康中黑體"/>
                <w:b/>
                <w:spacing w:val="10"/>
                <w:sz w:val="22"/>
              </w:rPr>
            </w:pPr>
          </w:p>
        </w:tc>
        <w:tc>
          <w:tcPr>
            <w:tcW w:w="2160" w:type="dxa"/>
            <w:gridSpan w:val="5"/>
          </w:tcPr>
          <w:p w:rsidR="00E90800" w:rsidRPr="004D7E03" w:rsidRDefault="00E90800" w:rsidP="00680DC7">
            <w:pPr>
              <w:tabs>
                <w:tab w:val="left" w:pos="595"/>
                <w:tab w:val="left" w:pos="1260"/>
              </w:tabs>
              <w:spacing w:line="240" w:lineRule="auto"/>
              <w:jc w:val="both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  <w:p w:rsidR="00E90800" w:rsidRPr="004D7E03" w:rsidRDefault="00E90800" w:rsidP="00680DC7">
            <w:pPr>
              <w:tabs>
                <w:tab w:val="left" w:pos="595"/>
                <w:tab w:val="left" w:pos="1260"/>
              </w:tabs>
              <w:spacing w:line="240" w:lineRule="auto"/>
              <w:jc w:val="both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  <w:szCs w:val="24"/>
              </w:rPr>
              <w:t>些物品現放置於</w:t>
            </w:r>
          </w:p>
        </w:tc>
        <w:tc>
          <w:tcPr>
            <w:tcW w:w="5283" w:type="dxa"/>
            <w:gridSpan w:val="5"/>
            <w:tcBorders>
              <w:bottom w:val="single" w:sz="12" w:space="0" w:color="auto"/>
            </w:tcBorders>
          </w:tcPr>
          <w:p w:rsidR="00E90800" w:rsidRPr="004D7E03" w:rsidRDefault="00E90800" w:rsidP="00680DC7">
            <w:pPr>
              <w:tabs>
                <w:tab w:val="left" w:pos="595"/>
                <w:tab w:val="left" w:pos="1260"/>
              </w:tabs>
              <w:spacing w:line="240" w:lineRule="auto"/>
              <w:jc w:val="both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365" w:type="dxa"/>
            <w:vAlign w:val="bottom"/>
          </w:tcPr>
          <w:p w:rsidR="00E90800" w:rsidRPr="004D7E03" w:rsidRDefault="00487EAE" w:rsidP="00487EAE">
            <w:pPr>
              <w:tabs>
                <w:tab w:val="left" w:pos="595"/>
                <w:tab w:val="left" w:pos="1260"/>
              </w:tabs>
              <w:spacing w:line="240" w:lineRule="auto"/>
              <w:jc w:val="center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  <w:szCs w:val="24"/>
              </w:rPr>
              <w:t>。</w:t>
            </w:r>
          </w:p>
        </w:tc>
      </w:tr>
      <w:tr w:rsidR="008906A5" w:rsidRPr="004D7E03" w:rsidTr="00782EF2">
        <w:trPr>
          <w:gridBefore w:val="1"/>
          <w:wBefore w:w="28" w:type="dxa"/>
          <w:trHeight w:val="20"/>
        </w:trPr>
        <w:tc>
          <w:tcPr>
            <w:tcW w:w="1800" w:type="dxa"/>
          </w:tcPr>
          <w:p w:rsidR="008906A5" w:rsidRPr="004D7E03" w:rsidRDefault="008906A5">
            <w:pPr>
              <w:spacing w:line="60" w:lineRule="atLeast"/>
              <w:jc w:val="center"/>
              <w:rPr>
                <w:rFonts w:ascii="華康中黑體" w:eastAsia="華康中黑體" w:hAnsi="華康中黑體"/>
                <w:spacing w:val="20"/>
                <w:sz w:val="16"/>
              </w:rPr>
            </w:pPr>
          </w:p>
        </w:tc>
        <w:tc>
          <w:tcPr>
            <w:tcW w:w="738" w:type="dxa"/>
            <w:gridSpan w:val="3"/>
          </w:tcPr>
          <w:p w:rsidR="008906A5" w:rsidRPr="004D7E03" w:rsidRDefault="008906A5">
            <w:pPr>
              <w:spacing w:line="60" w:lineRule="atLeast"/>
              <w:jc w:val="center"/>
              <w:rPr>
                <w:rFonts w:ascii="華康中黑體" w:eastAsia="華康中黑體" w:hAnsi="華康中黑體"/>
                <w:spacing w:val="20"/>
                <w:sz w:val="16"/>
              </w:rPr>
            </w:pPr>
          </w:p>
        </w:tc>
        <w:tc>
          <w:tcPr>
            <w:tcW w:w="7070" w:type="dxa"/>
            <w:gridSpan w:val="8"/>
          </w:tcPr>
          <w:p w:rsidR="008906A5" w:rsidRPr="004D7E03" w:rsidRDefault="008906A5">
            <w:pPr>
              <w:tabs>
                <w:tab w:val="left" w:pos="512"/>
              </w:tabs>
              <w:spacing w:line="60" w:lineRule="atLeast"/>
              <w:jc w:val="both"/>
              <w:rPr>
                <w:rFonts w:ascii="華康中黑體" w:eastAsia="華康中黑體" w:hAnsi="華康中黑體"/>
                <w:spacing w:val="20"/>
                <w:sz w:val="16"/>
              </w:rPr>
            </w:pPr>
          </w:p>
        </w:tc>
      </w:tr>
      <w:tr w:rsidR="008906A5" w:rsidRPr="004D7E03" w:rsidTr="00782EF2">
        <w:trPr>
          <w:gridBefore w:val="1"/>
          <w:wBefore w:w="28" w:type="dxa"/>
        </w:trPr>
        <w:tc>
          <w:tcPr>
            <w:tcW w:w="1800" w:type="dxa"/>
            <w:tcBorders>
              <w:top w:val="single" w:sz="18" w:space="0" w:color="auto"/>
            </w:tcBorders>
          </w:tcPr>
          <w:p w:rsidR="008906A5" w:rsidRPr="004D7E03" w:rsidRDefault="008906A5">
            <w:pPr>
              <w:shd w:val="solid" w:color="auto" w:fill="auto"/>
              <w:spacing w:before="120"/>
              <w:ind w:right="152"/>
              <w:jc w:val="center"/>
              <w:rPr>
                <w:rFonts w:ascii="華康中黑體" w:eastAsia="華康中黑體" w:hAnsi="華康中黑體"/>
                <w:spacing w:val="20"/>
                <w:sz w:val="36"/>
              </w:rPr>
            </w:pPr>
            <w:r w:rsidRPr="004D7E03">
              <w:rPr>
                <w:rFonts w:ascii="華康中黑體" w:eastAsia="華康中黑體" w:hAnsi="華康中黑體" w:hint="eastAsia"/>
                <w:color w:val="FFFFFF"/>
                <w:spacing w:val="20"/>
                <w:sz w:val="26"/>
              </w:rPr>
              <w:t>承諾</w:t>
            </w:r>
          </w:p>
        </w:tc>
        <w:tc>
          <w:tcPr>
            <w:tcW w:w="7808" w:type="dxa"/>
            <w:gridSpan w:val="11"/>
            <w:tcBorders>
              <w:top w:val="single" w:sz="18" w:space="0" w:color="auto"/>
            </w:tcBorders>
          </w:tcPr>
          <w:p w:rsidR="008906A5" w:rsidRPr="004D7E03" w:rsidRDefault="008906A5">
            <w:pPr>
              <w:tabs>
                <w:tab w:val="left" w:pos="512"/>
              </w:tabs>
              <w:spacing w:before="120" w:line="300" w:lineRule="atLeast"/>
              <w:jc w:val="both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</w:rPr>
              <w:t>本人就購買上述資本設備事宜，謹此保證</w:t>
            </w:r>
            <w:r w:rsidRPr="004D7E03">
              <w:rPr>
                <w:rFonts w:ascii="華康中黑體" w:eastAsia="華康中黑體" w:hAnsi="華康中黑體"/>
                <w:spacing w:val="20"/>
              </w:rPr>
              <w:t>:-</w:t>
            </w:r>
          </w:p>
          <w:p w:rsidR="008906A5" w:rsidRPr="004D7E03" w:rsidRDefault="008906A5" w:rsidP="00702D84">
            <w:pPr>
              <w:numPr>
                <w:ilvl w:val="0"/>
                <w:numId w:val="1"/>
              </w:numPr>
              <w:tabs>
                <w:tab w:val="left" w:pos="866"/>
              </w:tabs>
              <w:spacing w:before="120" w:line="300" w:lineRule="atLeast"/>
              <w:ind w:left="866" w:hanging="866"/>
              <w:jc w:val="both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</w:rPr>
              <w:t>本人獲本會授權代表本會提出這宗申請；</w:t>
            </w:r>
          </w:p>
          <w:p w:rsidR="008906A5" w:rsidRPr="004D7E03" w:rsidRDefault="008906A5" w:rsidP="006245A7">
            <w:pPr>
              <w:numPr>
                <w:ilvl w:val="0"/>
                <w:numId w:val="1"/>
              </w:numPr>
              <w:tabs>
                <w:tab w:val="left" w:pos="866"/>
              </w:tabs>
              <w:spacing w:before="120" w:line="300" w:lineRule="atLeast"/>
              <w:ind w:left="866" w:hanging="866"/>
              <w:jc w:val="both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</w:rPr>
              <w:t>進行上述經</w:t>
            </w:r>
            <w:r w:rsidR="00782EF2">
              <w:rPr>
                <w:rFonts w:ascii="華康中黑體" w:eastAsia="華康中黑體" w:hAnsi="華康中黑體" w:hint="eastAsia"/>
                <w:spacing w:val="20"/>
                <w:lang w:eastAsia="zh-HK"/>
              </w:rPr>
              <w:t>中西區</w:t>
            </w:r>
            <w:r w:rsidR="002115F6" w:rsidRPr="002115F6">
              <w:rPr>
                <w:rFonts w:ascii="華康中黑體" w:eastAsia="華康中黑體" w:hAnsi="華康中黑體" w:hint="eastAsia"/>
                <w:spacing w:val="20"/>
              </w:rPr>
              <w:t>民政事務處</w:t>
            </w:r>
            <w:r w:rsidRPr="004D7E03">
              <w:rPr>
                <w:rFonts w:ascii="華康中黑體" w:eastAsia="華康中黑體" w:hAnsi="華康中黑體" w:hint="eastAsia"/>
                <w:spacing w:val="20"/>
              </w:rPr>
              <w:t>批准的活動，該設備實不可或缺；</w:t>
            </w:r>
          </w:p>
          <w:p w:rsidR="008906A5" w:rsidRPr="004D7E03" w:rsidRDefault="008906A5" w:rsidP="00702D84">
            <w:pPr>
              <w:numPr>
                <w:ilvl w:val="0"/>
                <w:numId w:val="1"/>
              </w:numPr>
              <w:tabs>
                <w:tab w:val="left" w:pos="866"/>
              </w:tabs>
              <w:spacing w:before="120" w:line="300" w:lineRule="atLeast"/>
              <w:ind w:left="866" w:hanging="866"/>
              <w:jc w:val="both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</w:rPr>
              <w:t>本會日後仍有需要繼續使用該設備；</w:t>
            </w:r>
          </w:p>
          <w:p w:rsidR="008906A5" w:rsidRPr="004D7E03" w:rsidRDefault="008906A5" w:rsidP="00702D84">
            <w:pPr>
              <w:numPr>
                <w:ilvl w:val="0"/>
                <w:numId w:val="1"/>
              </w:numPr>
              <w:tabs>
                <w:tab w:val="left" w:pos="866"/>
              </w:tabs>
              <w:spacing w:before="120" w:line="300" w:lineRule="atLeast"/>
              <w:ind w:left="866" w:hanging="866"/>
              <w:jc w:val="both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</w:rPr>
              <w:t>該設備不會為個別人士據為己有；</w:t>
            </w:r>
          </w:p>
          <w:p w:rsidR="008906A5" w:rsidRPr="004D7E03" w:rsidRDefault="00782EF2" w:rsidP="00702D84">
            <w:pPr>
              <w:numPr>
                <w:ilvl w:val="0"/>
                <w:numId w:val="1"/>
              </w:numPr>
              <w:tabs>
                <w:tab w:val="left" w:pos="866"/>
              </w:tabs>
              <w:spacing w:before="120" w:line="300" w:lineRule="atLeast"/>
              <w:ind w:left="866" w:hanging="866"/>
              <w:jc w:val="both"/>
              <w:rPr>
                <w:rFonts w:ascii="華康中黑體" w:eastAsia="華康中黑體" w:hAnsi="華康中黑體"/>
                <w:spacing w:val="20"/>
              </w:rPr>
            </w:pPr>
            <w:r>
              <w:rPr>
                <w:rFonts w:ascii="華康中黑體" w:eastAsia="華康中黑體" w:hAnsi="華康中黑體" w:hint="eastAsia"/>
                <w:spacing w:val="20"/>
                <w:lang w:eastAsia="zh-HK"/>
              </w:rPr>
              <w:t>中西區</w:t>
            </w:r>
            <w:r w:rsidR="00E84BDF">
              <w:rPr>
                <w:rFonts w:ascii="華康中黑體" w:eastAsia="華康中黑體" w:hAnsi="華康中黑體" w:hint="eastAsia"/>
                <w:spacing w:val="20"/>
                <w:lang w:eastAsia="zh-HK"/>
              </w:rPr>
              <w:t>民政事務處</w:t>
            </w:r>
            <w:r w:rsidR="008906A5" w:rsidRPr="004D7E03">
              <w:rPr>
                <w:rFonts w:ascii="華康中黑體" w:eastAsia="華康中黑體" w:hAnsi="華康中黑體" w:hint="eastAsia"/>
                <w:spacing w:val="20"/>
              </w:rPr>
              <w:t>在有需要時，可要求本會將該設備交由其他人使用；</w:t>
            </w:r>
          </w:p>
          <w:p w:rsidR="008906A5" w:rsidRPr="004D7E03" w:rsidRDefault="008906A5" w:rsidP="00702D84">
            <w:pPr>
              <w:numPr>
                <w:ilvl w:val="0"/>
                <w:numId w:val="1"/>
              </w:numPr>
              <w:tabs>
                <w:tab w:val="left" w:pos="866"/>
              </w:tabs>
              <w:spacing w:before="120" w:line="300" w:lineRule="atLeast"/>
              <w:ind w:left="866" w:hanging="866"/>
              <w:jc w:val="both"/>
              <w:rPr>
                <w:rFonts w:ascii="華康中黑體" w:eastAsia="華康中黑體" w:hAnsi="華康中黑體"/>
                <w:spacing w:val="20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</w:rPr>
              <w:t>該設備由本會保存和管理</w:t>
            </w:r>
            <w:proofErr w:type="gramStart"/>
            <w:r w:rsidRPr="004D7E03">
              <w:rPr>
                <w:rFonts w:ascii="華康中黑體" w:eastAsia="華康中黑體" w:hAnsi="華康中黑體" w:hint="eastAsia"/>
                <w:spacing w:val="20"/>
              </w:rPr>
              <w:t>期間，</w:t>
            </w:r>
            <w:proofErr w:type="gramEnd"/>
            <w:r w:rsidRPr="004D7E03">
              <w:rPr>
                <w:rFonts w:ascii="華康中黑體" w:eastAsia="華康中黑體" w:hAnsi="華康中黑體" w:hint="eastAsia"/>
                <w:spacing w:val="20"/>
              </w:rPr>
              <w:t>本會將備有妥善的管理制度，以監管該設備的使用情況，並負責維修工作；</w:t>
            </w:r>
          </w:p>
          <w:p w:rsidR="008906A5" w:rsidRPr="004D7E03" w:rsidRDefault="008906A5" w:rsidP="00702D84">
            <w:pPr>
              <w:numPr>
                <w:ilvl w:val="0"/>
                <w:numId w:val="1"/>
              </w:numPr>
              <w:tabs>
                <w:tab w:val="left" w:pos="866"/>
              </w:tabs>
              <w:spacing w:before="120" w:line="300" w:lineRule="atLeast"/>
              <w:ind w:left="866" w:hanging="866"/>
              <w:jc w:val="both"/>
              <w:rPr>
                <w:rFonts w:ascii="華康中黑體" w:eastAsia="華康中黑體" w:hAnsi="華康中黑體"/>
                <w:spacing w:val="20"/>
                <w:sz w:val="22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</w:rPr>
              <w:t>該設備不會帶給政府任何額外的經常開支，例如電費。經常開支會由本會負責；及</w:t>
            </w:r>
          </w:p>
          <w:p w:rsidR="008906A5" w:rsidRPr="004D7E03" w:rsidRDefault="008906A5" w:rsidP="00702D84">
            <w:pPr>
              <w:numPr>
                <w:ilvl w:val="0"/>
                <w:numId w:val="1"/>
              </w:numPr>
              <w:tabs>
                <w:tab w:val="left" w:pos="866"/>
              </w:tabs>
              <w:spacing w:before="120" w:line="300" w:lineRule="atLeast"/>
              <w:ind w:left="866" w:hanging="866"/>
              <w:jc w:val="both"/>
              <w:rPr>
                <w:rFonts w:ascii="華康中黑體" w:eastAsia="華康中黑體" w:hAnsi="華康中黑體"/>
                <w:spacing w:val="20"/>
                <w:sz w:val="22"/>
              </w:rPr>
            </w:pPr>
            <w:r w:rsidRPr="004D7E03">
              <w:rPr>
                <w:rFonts w:ascii="華康中黑體" w:eastAsia="華康中黑體" w:hAnsi="華康中黑體" w:hint="eastAsia"/>
                <w:spacing w:val="20"/>
              </w:rPr>
              <w:t>該設備會應要求立即交還給政府。</w:t>
            </w:r>
          </w:p>
        </w:tc>
      </w:tr>
      <w:tr w:rsidR="00C67C25" w:rsidRPr="00BE383A" w:rsidTr="00782EF2">
        <w:trPr>
          <w:trHeight w:val="859"/>
        </w:trPr>
        <w:tc>
          <w:tcPr>
            <w:tcW w:w="1871" w:type="dxa"/>
            <w:gridSpan w:val="3"/>
            <w:vAlign w:val="bottom"/>
          </w:tcPr>
          <w:p w:rsidR="00C67C25" w:rsidRPr="00C67C25" w:rsidRDefault="00C67C25" w:rsidP="00C67C25">
            <w:pPr>
              <w:spacing w:line="240" w:lineRule="auto"/>
              <w:jc w:val="right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C67C25">
              <w:rPr>
                <w:rFonts w:ascii="華康中黑體" w:eastAsia="華康中黑體" w:hAnsi="華康中黑體" w:hint="eastAsia"/>
                <w:spacing w:val="20"/>
                <w:szCs w:val="24"/>
              </w:rPr>
              <w:t>獲授權人姓名</w:t>
            </w:r>
          </w:p>
        </w:tc>
        <w:tc>
          <w:tcPr>
            <w:tcW w:w="2693" w:type="dxa"/>
            <w:gridSpan w:val="5"/>
            <w:tcBorders>
              <w:bottom w:val="single" w:sz="6" w:space="0" w:color="auto"/>
            </w:tcBorders>
            <w:vAlign w:val="bottom"/>
          </w:tcPr>
          <w:p w:rsidR="00C67C25" w:rsidRPr="00C67C25" w:rsidRDefault="00C67C25" w:rsidP="00C67C25">
            <w:pPr>
              <w:spacing w:line="240" w:lineRule="auto"/>
              <w:jc w:val="center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C67C25" w:rsidRPr="00C67C25" w:rsidRDefault="00C67C25" w:rsidP="00C67C25">
            <w:pPr>
              <w:spacing w:line="240" w:lineRule="auto"/>
              <w:jc w:val="right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C67C25">
              <w:rPr>
                <w:rFonts w:ascii="華康中黑體" w:eastAsia="華康中黑體" w:hAnsi="華康中黑體" w:hint="eastAsia"/>
                <w:spacing w:val="20"/>
                <w:szCs w:val="24"/>
              </w:rPr>
              <w:t>獲授權人簽署</w:t>
            </w:r>
          </w:p>
        </w:tc>
        <w:tc>
          <w:tcPr>
            <w:tcW w:w="2945" w:type="dxa"/>
            <w:gridSpan w:val="4"/>
            <w:tcBorders>
              <w:bottom w:val="single" w:sz="6" w:space="0" w:color="auto"/>
            </w:tcBorders>
            <w:vAlign w:val="bottom"/>
          </w:tcPr>
          <w:p w:rsidR="00C67C25" w:rsidRPr="00C67C25" w:rsidRDefault="00C67C25" w:rsidP="00C67C25">
            <w:pPr>
              <w:spacing w:line="240" w:lineRule="auto"/>
              <w:jc w:val="center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C67C25" w:rsidRPr="00BE383A" w:rsidTr="00782EF2">
        <w:trPr>
          <w:trHeight w:val="824"/>
        </w:trPr>
        <w:tc>
          <w:tcPr>
            <w:tcW w:w="1871" w:type="dxa"/>
            <w:gridSpan w:val="3"/>
            <w:vAlign w:val="bottom"/>
          </w:tcPr>
          <w:p w:rsidR="00C67C25" w:rsidRPr="00C67C25" w:rsidRDefault="00C67C25" w:rsidP="00760674">
            <w:pPr>
              <w:spacing w:line="240" w:lineRule="auto"/>
              <w:ind w:leftChars="118" w:left="283"/>
              <w:jc w:val="right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C67C25">
              <w:rPr>
                <w:rFonts w:ascii="華康中黑體" w:eastAsia="華康中黑體" w:hAnsi="華康中黑體" w:hint="eastAsia"/>
                <w:spacing w:val="20"/>
                <w:szCs w:val="24"/>
              </w:rPr>
              <w:t>活動的指定負責人姓名</w:t>
            </w:r>
          </w:p>
        </w:tc>
        <w:tc>
          <w:tcPr>
            <w:tcW w:w="2693" w:type="dxa"/>
            <w:gridSpan w:val="5"/>
            <w:tcBorders>
              <w:bottom w:val="single" w:sz="6" w:space="0" w:color="auto"/>
            </w:tcBorders>
            <w:vAlign w:val="bottom"/>
          </w:tcPr>
          <w:p w:rsidR="00C67C25" w:rsidRPr="00C67C25" w:rsidRDefault="00C67C25" w:rsidP="00C67C25">
            <w:pPr>
              <w:spacing w:line="240" w:lineRule="auto"/>
              <w:jc w:val="center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C67C25" w:rsidRPr="00C67C25" w:rsidRDefault="00C67C25" w:rsidP="00760674">
            <w:pPr>
              <w:spacing w:line="240" w:lineRule="auto"/>
              <w:ind w:leftChars="224" w:left="538"/>
              <w:jc w:val="right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C67C25">
              <w:rPr>
                <w:rFonts w:ascii="華康中黑體" w:eastAsia="華康中黑體" w:hAnsi="華康中黑體" w:hint="eastAsia"/>
                <w:spacing w:val="20"/>
                <w:szCs w:val="24"/>
              </w:rPr>
              <w:t>活動的指定負責人簽署</w:t>
            </w:r>
          </w:p>
        </w:tc>
        <w:tc>
          <w:tcPr>
            <w:tcW w:w="2945" w:type="dxa"/>
            <w:gridSpan w:val="4"/>
            <w:tcBorders>
              <w:bottom w:val="single" w:sz="6" w:space="0" w:color="auto"/>
            </w:tcBorders>
            <w:vAlign w:val="bottom"/>
          </w:tcPr>
          <w:p w:rsidR="00C67C25" w:rsidRPr="00C67C25" w:rsidRDefault="00C67C25" w:rsidP="00C67C25">
            <w:pPr>
              <w:spacing w:line="240" w:lineRule="auto"/>
              <w:jc w:val="center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  <w:tr w:rsidR="00C67C25" w:rsidRPr="00BE383A" w:rsidTr="00782EF2">
        <w:trPr>
          <w:trHeight w:val="876"/>
        </w:trPr>
        <w:tc>
          <w:tcPr>
            <w:tcW w:w="1871" w:type="dxa"/>
            <w:gridSpan w:val="3"/>
            <w:vAlign w:val="bottom"/>
          </w:tcPr>
          <w:p w:rsidR="00C67C25" w:rsidRPr="00C67C25" w:rsidRDefault="00C67C25" w:rsidP="00C67C25">
            <w:pPr>
              <w:spacing w:line="240" w:lineRule="auto"/>
              <w:jc w:val="right"/>
              <w:rPr>
                <w:rFonts w:ascii="華康中黑體" w:eastAsia="華康中黑體" w:hAnsi="華康中黑體"/>
                <w:spacing w:val="20"/>
                <w:szCs w:val="24"/>
              </w:rPr>
            </w:pPr>
            <w:r w:rsidRPr="00C67C25">
              <w:rPr>
                <w:rFonts w:ascii="華康中黑體" w:eastAsia="華康中黑體" w:hAnsi="華康中黑體" w:hint="eastAsia"/>
                <w:spacing w:val="20"/>
                <w:szCs w:val="24"/>
              </w:rPr>
              <w:t>日期</w:t>
            </w:r>
          </w:p>
        </w:tc>
        <w:tc>
          <w:tcPr>
            <w:tcW w:w="2693" w:type="dxa"/>
            <w:gridSpan w:val="5"/>
            <w:tcBorders>
              <w:bottom w:val="single" w:sz="6" w:space="0" w:color="auto"/>
            </w:tcBorders>
            <w:vAlign w:val="bottom"/>
          </w:tcPr>
          <w:p w:rsidR="00C67C25" w:rsidRPr="00C67C25" w:rsidRDefault="00C67C25" w:rsidP="00C67C25">
            <w:pPr>
              <w:spacing w:line="240" w:lineRule="auto"/>
              <w:jc w:val="center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C67C25" w:rsidRDefault="00C67C25" w:rsidP="00C67C25">
            <w:pPr>
              <w:spacing w:line="240" w:lineRule="auto"/>
              <w:ind w:leftChars="63" w:left="151"/>
              <w:jc w:val="right"/>
              <w:rPr>
                <w:rFonts w:ascii="華康中黑體" w:eastAsia="華康中黑體" w:hAnsi="華康中黑體"/>
                <w:spacing w:val="20"/>
                <w:szCs w:val="24"/>
              </w:rPr>
            </w:pPr>
            <w:r>
              <w:rPr>
                <w:rFonts w:ascii="華康中黑體" w:eastAsia="華康中黑體" w:hAnsi="華康中黑體" w:hint="eastAsia"/>
                <w:spacing w:val="20"/>
                <w:szCs w:val="24"/>
              </w:rPr>
              <w:t>團體名稱及</w:t>
            </w:r>
          </w:p>
          <w:p w:rsidR="00C67C25" w:rsidRPr="00C67C25" w:rsidRDefault="00C67C25" w:rsidP="00C67C25">
            <w:pPr>
              <w:spacing w:line="240" w:lineRule="auto"/>
              <w:ind w:leftChars="63" w:left="151"/>
              <w:jc w:val="right"/>
              <w:rPr>
                <w:rFonts w:ascii="華康中黑體" w:eastAsia="華康中黑體" w:hAnsi="華康中黑體"/>
                <w:spacing w:val="20"/>
                <w:szCs w:val="24"/>
              </w:rPr>
            </w:pPr>
            <w:r>
              <w:rPr>
                <w:rFonts w:ascii="華康中黑體" w:eastAsia="華康中黑體" w:hAnsi="華康中黑體" w:hint="eastAsia"/>
                <w:spacing w:val="20"/>
                <w:szCs w:val="24"/>
              </w:rPr>
              <w:t>蓋章</w:t>
            </w:r>
          </w:p>
        </w:tc>
        <w:tc>
          <w:tcPr>
            <w:tcW w:w="2945" w:type="dxa"/>
            <w:gridSpan w:val="4"/>
            <w:tcBorders>
              <w:bottom w:val="single" w:sz="6" w:space="0" w:color="auto"/>
            </w:tcBorders>
            <w:vAlign w:val="bottom"/>
          </w:tcPr>
          <w:p w:rsidR="00C67C25" w:rsidRPr="00C67C25" w:rsidRDefault="00C67C25" w:rsidP="00C67C25">
            <w:pPr>
              <w:spacing w:line="240" w:lineRule="auto"/>
              <w:jc w:val="center"/>
              <w:rPr>
                <w:rFonts w:ascii="華康中黑體" w:eastAsia="華康中黑體" w:hAnsi="華康中黑體"/>
                <w:spacing w:val="20"/>
                <w:szCs w:val="24"/>
              </w:rPr>
            </w:pPr>
          </w:p>
        </w:tc>
      </w:tr>
    </w:tbl>
    <w:p w:rsidR="00B94266" w:rsidRDefault="00B94266" w:rsidP="004D7E0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中黑體" w:eastAsia="華康中黑體" w:hAnsi="華康中黑體" w:cs="華康中黑體"/>
          <w:b/>
          <w:bCs/>
          <w:spacing w:val="20"/>
          <w:szCs w:val="24"/>
          <w:u w:val="single"/>
        </w:rPr>
      </w:pPr>
    </w:p>
    <w:p w:rsidR="00B94266" w:rsidRPr="00782EF2" w:rsidRDefault="006245A7" w:rsidP="004A6B6B">
      <w:pPr>
        <w:numPr>
          <w:ilvl w:val="0"/>
          <w:numId w:val="6"/>
        </w:numPr>
        <w:tabs>
          <w:tab w:val="clear" w:pos="1387"/>
          <w:tab w:val="num" w:pos="540"/>
        </w:tabs>
        <w:spacing w:before="120" w:line="400" w:lineRule="exact"/>
        <w:ind w:left="540" w:hanging="720"/>
        <w:rPr>
          <w:rFonts w:ascii="華康中黑體" w:eastAsia="華康中黑體" w:hAnsi="華康中黑體" w:cs="華康中黑體"/>
          <w:b/>
          <w:bCs/>
          <w:spacing w:val="20"/>
          <w:szCs w:val="24"/>
          <w:u w:val="single"/>
        </w:rPr>
      </w:pPr>
      <w:r w:rsidRPr="006245A7">
        <w:rPr>
          <w:rFonts w:ascii="華康中黑體" w:eastAsia="華康中黑體" w:hAnsi="華康中黑體" w:hint="eastAsia"/>
          <w:szCs w:val="24"/>
        </w:rPr>
        <w:t>所有表格和收據上的團體印章及負責人簽名式樣須相同。</w:t>
      </w:r>
    </w:p>
    <w:p w:rsidR="00782EF2" w:rsidRPr="00A26605" w:rsidRDefault="00782EF2" w:rsidP="00782EF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lastRenderedPageBreak/>
        <w:t>個人資料收集目的</w:t>
      </w:r>
    </w:p>
    <w:p w:rsidR="00782EF2" w:rsidRPr="00D47EC8" w:rsidRDefault="00782EF2" w:rsidP="00782EF2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20"/>
        </w:rPr>
      </w:pPr>
    </w:p>
    <w:p w:rsidR="00782EF2" w:rsidRPr="00D47EC8" w:rsidRDefault="00782EF2" w:rsidP="00782EF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rPr>
          <w:spacing w:val="20"/>
        </w:rPr>
      </w:pPr>
      <w:r w:rsidRPr="00D47EC8">
        <w:rPr>
          <w:spacing w:val="20"/>
        </w:rPr>
        <w:t>1.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</w:t>
      </w:r>
      <w:r>
        <w:rPr>
          <w:rFonts w:eastAsia="華康細明體" w:cs="華康細明體" w:hint="eastAsia"/>
          <w:spacing w:val="20"/>
          <w:lang w:eastAsia="zh-HK"/>
        </w:rPr>
        <w:t>會由</w:t>
      </w:r>
      <w:r w:rsidRPr="00D47EC8">
        <w:rPr>
          <w:rFonts w:eastAsia="華康細明體" w:cs="華康細明體" w:hint="eastAsia"/>
          <w:spacing w:val="20"/>
        </w:rPr>
        <w:t>民政事務總署用於</w:t>
      </w:r>
      <w:r w:rsidRPr="000F58B6">
        <w:rPr>
          <w:rFonts w:eastAsia="華康細明體" w:cs="華康細明體" w:hint="eastAsia"/>
          <w:spacing w:val="20"/>
        </w:rPr>
        <w:t>處理與運用</w:t>
      </w:r>
      <w:r w:rsidRPr="00544CA1">
        <w:rPr>
          <w:rFonts w:eastAsia="華康細明體" w:cs="華康細明體" w:hint="eastAsia"/>
          <w:spacing w:val="20"/>
        </w:rPr>
        <w:t>社區參與計劃</w:t>
      </w:r>
      <w:r w:rsidRPr="000F58B6">
        <w:rPr>
          <w:rFonts w:eastAsia="華康細明體" w:cs="華康細明體" w:hint="eastAsia"/>
          <w:spacing w:val="20"/>
        </w:rPr>
        <w:t>撥款有關的事宜，以及</w:t>
      </w:r>
      <w:r w:rsidRPr="00D47EC8">
        <w:rPr>
          <w:rFonts w:eastAsia="華康細明體" w:cs="華康細明體" w:hint="eastAsia"/>
          <w:spacing w:val="20"/>
        </w:rPr>
        <w:t>推廣社區參與活動</w:t>
      </w:r>
      <w:r>
        <w:rPr>
          <w:rFonts w:eastAsia="華康細明體" w:cs="華康細明體" w:hint="eastAsia"/>
          <w:spacing w:val="20"/>
        </w:rPr>
        <w:t>和</w:t>
      </w:r>
      <w:r w:rsidRPr="00D47EC8">
        <w:rPr>
          <w:rFonts w:eastAsia="華康細明體" w:cs="華康細明體" w:hint="eastAsia"/>
          <w:spacing w:val="20"/>
        </w:rPr>
        <w:t>鼓勵</w:t>
      </w:r>
      <w:proofErr w:type="gramStart"/>
      <w:r w:rsidRPr="00D47EC8">
        <w:rPr>
          <w:rFonts w:eastAsia="華康細明體" w:cs="華康細明體" w:hint="eastAsia"/>
          <w:spacing w:val="20"/>
        </w:rPr>
        <w:t>巿</w:t>
      </w:r>
      <w:proofErr w:type="gramEnd"/>
      <w:r w:rsidRPr="00D47EC8">
        <w:rPr>
          <w:rFonts w:eastAsia="華康細明體" w:cs="華康細明體" w:hint="eastAsia"/>
          <w:spacing w:val="20"/>
        </w:rPr>
        <w:t>民參與社區事務。</w:t>
      </w:r>
    </w:p>
    <w:p w:rsidR="00782EF2" w:rsidRPr="00D47EC8" w:rsidRDefault="00782EF2" w:rsidP="00782EF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rPr>
          <w:spacing w:val="20"/>
        </w:rPr>
      </w:pPr>
    </w:p>
    <w:p w:rsidR="00782EF2" w:rsidRPr="00A26605" w:rsidRDefault="00782EF2" w:rsidP="00782EF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資料轉移對象類別</w:t>
      </w:r>
    </w:p>
    <w:p w:rsidR="00782EF2" w:rsidRPr="00D47EC8" w:rsidRDefault="00782EF2" w:rsidP="00782EF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rPr>
          <w:spacing w:val="20"/>
        </w:rPr>
      </w:pPr>
    </w:p>
    <w:p w:rsidR="00782EF2" w:rsidRPr="00D47EC8" w:rsidRDefault="00782EF2" w:rsidP="00782EF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rPr>
          <w:spacing w:val="20"/>
        </w:rPr>
      </w:pPr>
      <w:r w:rsidRPr="00D47EC8">
        <w:rPr>
          <w:spacing w:val="20"/>
        </w:rPr>
        <w:t>2.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在本表格內提供的個人資料，可為上文第</w:t>
      </w:r>
      <w:r w:rsidRPr="00D47EC8">
        <w:rPr>
          <w:rFonts w:eastAsia="華康細明體" w:cs="華康細明體" w:hint="eastAsia"/>
          <w:spacing w:val="20"/>
        </w:rPr>
        <w:t>1</w:t>
      </w:r>
      <w:r w:rsidRPr="00D47EC8">
        <w:rPr>
          <w:rFonts w:eastAsia="華康細明體" w:cs="華康細明體" w:hint="eastAsia"/>
          <w:spacing w:val="20"/>
        </w:rPr>
        <w:t>段所述的目的</w:t>
      </w:r>
      <w:r>
        <w:rPr>
          <w:rFonts w:eastAsia="華康細明體" w:cs="華康細明體" w:hint="eastAsia"/>
          <w:spacing w:val="20"/>
          <w:lang w:eastAsia="zh-HK"/>
        </w:rPr>
        <w:t>而</w:t>
      </w:r>
      <w:r w:rsidRPr="00D47EC8">
        <w:rPr>
          <w:rFonts w:eastAsia="華康細明體" w:cs="華康細明體" w:hint="eastAsia"/>
          <w:spacing w:val="20"/>
        </w:rPr>
        <w:t>向政府其他部門、局及有關人士和團體披露。</w:t>
      </w:r>
    </w:p>
    <w:p w:rsidR="00782EF2" w:rsidRPr="00D47EC8" w:rsidRDefault="00782EF2" w:rsidP="00782EF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rPr>
          <w:spacing w:val="20"/>
        </w:rPr>
      </w:pPr>
    </w:p>
    <w:p w:rsidR="00782EF2" w:rsidRPr="00A26605" w:rsidRDefault="00782EF2" w:rsidP="00782EF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查閱個人資料</w:t>
      </w:r>
    </w:p>
    <w:p w:rsidR="00782EF2" w:rsidRPr="00D47EC8" w:rsidRDefault="00782EF2" w:rsidP="00782EF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rPr>
          <w:spacing w:val="20"/>
        </w:rPr>
      </w:pPr>
    </w:p>
    <w:p w:rsidR="00782EF2" w:rsidRPr="00D47EC8" w:rsidRDefault="00782EF2" w:rsidP="00782EF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rPr>
          <w:spacing w:val="20"/>
        </w:rPr>
      </w:pPr>
      <w:r w:rsidRPr="00D47EC8">
        <w:rPr>
          <w:spacing w:val="20"/>
        </w:rPr>
        <w:t>3.</w:t>
      </w:r>
      <w:r w:rsidRPr="00D47EC8">
        <w:rPr>
          <w:spacing w:val="20"/>
        </w:rPr>
        <w:tab/>
      </w:r>
      <w:r>
        <w:rPr>
          <w:rFonts w:eastAsia="華康細明體" w:cs="華康細明體" w:hint="eastAsia"/>
          <w:spacing w:val="20"/>
          <w:lang w:eastAsia="zh-HK"/>
        </w:rPr>
        <w:t>申請</w:t>
      </w:r>
      <w:r w:rsidRPr="00D47EC8">
        <w:rPr>
          <w:rFonts w:eastAsia="華康細明體" w:cs="華康細明體" w:hint="eastAsia"/>
          <w:spacing w:val="20"/>
        </w:rPr>
        <w:t>機構的負責人員有權根據《個人資料</w:t>
      </w:r>
      <w:r w:rsidRPr="00D47EC8">
        <w:rPr>
          <w:rFonts w:eastAsia="華康細明體"/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私隱</w:t>
      </w:r>
      <w:r w:rsidRPr="00D47EC8">
        <w:rPr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條例》</w:t>
      </w:r>
      <w:r w:rsidRPr="00D47EC8">
        <w:rPr>
          <w:rFonts w:eastAsia="華康細明體" w:cs="華康細明體" w:hint="eastAsia"/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第</w:t>
      </w:r>
      <w:r w:rsidRPr="00D47EC8">
        <w:rPr>
          <w:rFonts w:eastAsia="華康細明體" w:cs="華康細明體" w:hint="eastAsia"/>
          <w:spacing w:val="20"/>
        </w:rPr>
        <w:t>486</w:t>
      </w:r>
      <w:r w:rsidRPr="00D47EC8">
        <w:rPr>
          <w:rFonts w:eastAsia="華康細明體" w:cs="華康細明體" w:hint="eastAsia"/>
          <w:spacing w:val="20"/>
        </w:rPr>
        <w:t>章</w:t>
      </w:r>
      <w:r w:rsidRPr="00D47EC8">
        <w:rPr>
          <w:rFonts w:eastAsia="華康細明體" w:cs="華康細明體" w:hint="eastAsia"/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查閱和更正已提供的個人資料。查閱權包括取得本表格內資料當事人個人資料的副本。</w:t>
      </w:r>
    </w:p>
    <w:p w:rsidR="00782EF2" w:rsidRPr="00D47EC8" w:rsidRDefault="00782EF2" w:rsidP="00782EF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rPr>
          <w:spacing w:val="20"/>
        </w:rPr>
      </w:pPr>
    </w:p>
    <w:p w:rsidR="00782EF2" w:rsidRPr="00A26605" w:rsidRDefault="00782EF2" w:rsidP="00782EF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查詢</w:t>
      </w:r>
    </w:p>
    <w:p w:rsidR="00782EF2" w:rsidRPr="00D47EC8" w:rsidRDefault="00782EF2" w:rsidP="00782EF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rPr>
          <w:spacing w:val="20"/>
        </w:rPr>
      </w:pPr>
    </w:p>
    <w:p w:rsidR="00782EF2" w:rsidRPr="00D47EC8" w:rsidRDefault="00782EF2" w:rsidP="00004965">
      <w:pPr>
        <w:tabs>
          <w:tab w:val="left" w:pos="1701"/>
        </w:tabs>
        <w:spacing w:line="400" w:lineRule="exact"/>
        <w:rPr>
          <w:spacing w:val="20"/>
        </w:rPr>
      </w:pPr>
      <w:r w:rsidRPr="00D47EC8">
        <w:rPr>
          <w:spacing w:val="20"/>
        </w:rPr>
        <w:t>4.</w:t>
      </w:r>
      <w:r w:rsidR="00004965">
        <w:rPr>
          <w:spacing w:val="20"/>
        </w:rPr>
        <w:t xml:space="preserve">  </w:t>
      </w:r>
      <w:r w:rsidRPr="00D47EC8">
        <w:rPr>
          <w:rFonts w:eastAsia="華康細明體" w:cs="華康細明體" w:hint="eastAsia"/>
          <w:spacing w:val="20"/>
        </w:rPr>
        <w:t>如對使用本表格收集的個人資料有任何查詢</w:t>
      </w:r>
      <w:r w:rsidRPr="00D47EC8">
        <w:rPr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包括查閱和更正資料</w:t>
      </w:r>
      <w:r w:rsidRPr="00D47EC8">
        <w:rPr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，請與下述人員聯絡：</w:t>
      </w:r>
    </w:p>
    <w:p w:rsidR="00782EF2" w:rsidRDefault="00782EF2" w:rsidP="00782EF2">
      <w:pPr>
        <w:tabs>
          <w:tab w:val="left" w:pos="567"/>
        </w:tabs>
        <w:spacing w:line="400" w:lineRule="exact"/>
        <w:rPr>
          <w:rFonts w:ascii="華康細明體" w:eastAsia="華康細明體" w:hAnsi="華康細明體"/>
          <w:spacing w:val="16"/>
          <w:u w:val="single"/>
        </w:rPr>
      </w:pPr>
    </w:p>
    <w:p w:rsidR="00782EF2" w:rsidRPr="00CE6635" w:rsidRDefault="00782EF2" w:rsidP="00782EF2">
      <w:pPr>
        <w:tabs>
          <w:tab w:val="left" w:pos="567"/>
        </w:tabs>
        <w:spacing w:line="400" w:lineRule="exact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中西區區議會秘書處</w:t>
      </w:r>
    </w:p>
    <w:p w:rsidR="00782EF2" w:rsidRPr="00CE6635" w:rsidRDefault="00782EF2" w:rsidP="00782EF2">
      <w:pPr>
        <w:tabs>
          <w:tab w:val="left" w:pos="567"/>
        </w:tabs>
        <w:spacing w:line="400" w:lineRule="exact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中西區民政事務處</w:t>
      </w:r>
    </w:p>
    <w:p w:rsidR="00782EF2" w:rsidRPr="00CE6635" w:rsidRDefault="00782EF2" w:rsidP="00782EF2">
      <w:pPr>
        <w:tabs>
          <w:tab w:val="left" w:pos="567"/>
        </w:tabs>
        <w:spacing w:line="400" w:lineRule="exact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電話號碼：2852 3549</w:t>
      </w:r>
    </w:p>
    <w:p w:rsidR="00782EF2" w:rsidRPr="00AA3291" w:rsidRDefault="00782EF2" w:rsidP="00782EF2">
      <w:pPr>
        <w:tabs>
          <w:tab w:val="left" w:pos="567"/>
        </w:tabs>
        <w:spacing w:line="400" w:lineRule="exact"/>
      </w:pPr>
    </w:p>
    <w:p w:rsidR="00782EF2" w:rsidRPr="00243E78" w:rsidRDefault="00782EF2" w:rsidP="00782EF2">
      <w:pPr>
        <w:rPr>
          <w:spacing w:val="20"/>
        </w:rPr>
      </w:pPr>
    </w:p>
    <w:p w:rsidR="00782EF2" w:rsidRPr="004D7E03" w:rsidRDefault="00782EF2" w:rsidP="00782EF2">
      <w:pPr>
        <w:rPr>
          <w:rFonts w:ascii="華康中黑體" w:eastAsia="華康中黑體" w:hAnsi="華康中黑體"/>
        </w:rPr>
      </w:pPr>
    </w:p>
    <w:p w:rsidR="00782EF2" w:rsidRPr="004D7E03" w:rsidRDefault="00782EF2" w:rsidP="00782EF2">
      <w:pPr>
        <w:rPr>
          <w:rFonts w:ascii="華康中黑體" w:eastAsia="華康中黑體" w:hAnsi="華康中黑體"/>
        </w:rPr>
      </w:pPr>
    </w:p>
    <w:p w:rsidR="00782EF2" w:rsidRPr="006245A7" w:rsidRDefault="00782EF2" w:rsidP="00782EF2">
      <w:pPr>
        <w:spacing w:before="120" w:line="400" w:lineRule="exact"/>
        <w:ind w:left="-180"/>
        <w:rPr>
          <w:rFonts w:ascii="華康中黑體" w:eastAsia="華康中黑體" w:hAnsi="華康中黑體" w:cs="華康中黑體"/>
          <w:b/>
          <w:bCs/>
          <w:spacing w:val="20"/>
          <w:szCs w:val="24"/>
          <w:u w:val="single"/>
        </w:rPr>
      </w:pPr>
    </w:p>
    <w:sectPr w:rsidR="00782EF2" w:rsidRPr="006245A7" w:rsidSect="004D7E03">
      <w:headerReference w:type="default" r:id="rId8"/>
      <w:pgSz w:w="11906" w:h="16838"/>
      <w:pgMar w:top="1135" w:right="1286" w:bottom="851" w:left="1260" w:header="851" w:footer="465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ED" w:rsidRDefault="00EA40ED" w:rsidP="001B5C37">
      <w:r>
        <w:separator/>
      </w:r>
    </w:p>
  </w:endnote>
  <w:endnote w:type="continuationSeparator" w:id="0">
    <w:p w:rsidR="00EA40ED" w:rsidRDefault="00EA40ED" w:rsidP="001B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ED" w:rsidRDefault="00EA40ED" w:rsidP="001B5C37">
      <w:r>
        <w:separator/>
      </w:r>
    </w:p>
  </w:footnote>
  <w:footnote w:type="continuationSeparator" w:id="0">
    <w:p w:rsidR="00EA40ED" w:rsidRDefault="00EA40ED" w:rsidP="001B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637" w:type="dxa"/>
      <w:tblInd w:w="668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48"/>
      <w:gridCol w:w="2289"/>
    </w:tblGrid>
    <w:tr w:rsidR="004D7E03" w:rsidRPr="00097C09" w:rsidTr="00782EF2">
      <w:trPr>
        <w:trHeight w:val="341"/>
      </w:trPr>
      <w:tc>
        <w:tcPr>
          <w:tcW w:w="348" w:type="dxa"/>
        </w:tcPr>
        <w:p w:rsidR="004D7E03" w:rsidRPr="00097C09" w:rsidRDefault="004D7E03" w:rsidP="00656569">
          <w:pPr>
            <w:pStyle w:val="a3"/>
            <w:tabs>
              <w:tab w:val="clear" w:pos="8306"/>
            </w:tabs>
            <w:spacing w:line="240" w:lineRule="atLeast"/>
            <w:jc w:val="right"/>
            <w:rPr>
              <w:rFonts w:ascii="華康中黑體" w:eastAsia="華康中黑體"/>
              <w:sz w:val="24"/>
            </w:rPr>
          </w:pPr>
        </w:p>
      </w:tc>
      <w:tc>
        <w:tcPr>
          <w:tcW w:w="2289" w:type="dxa"/>
        </w:tcPr>
        <w:p w:rsidR="004D7E03" w:rsidRPr="00097C09" w:rsidRDefault="00097C09" w:rsidP="00656569">
          <w:pPr>
            <w:pStyle w:val="a3"/>
            <w:tabs>
              <w:tab w:val="clear" w:pos="8306"/>
            </w:tabs>
            <w:spacing w:line="240" w:lineRule="atLeast"/>
            <w:jc w:val="right"/>
            <w:rPr>
              <w:rFonts w:eastAsia="華康中黑體"/>
              <w:sz w:val="32"/>
              <w:szCs w:val="24"/>
            </w:rPr>
          </w:pPr>
          <w:r w:rsidRPr="00097C09">
            <w:rPr>
              <w:rFonts w:hint="eastAsia"/>
              <w:sz w:val="24"/>
              <w:u w:val="single" w:color="000000"/>
              <w:lang w:eastAsia="zh-HK"/>
            </w:rPr>
            <w:t>表格</w:t>
          </w:r>
          <w:r w:rsidR="00C41AA9">
            <w:rPr>
              <w:rFonts w:hint="eastAsia"/>
              <w:sz w:val="24"/>
              <w:u w:val="single" w:color="000000"/>
              <w:lang w:eastAsia="zh-HK"/>
            </w:rPr>
            <w:t>九</w:t>
          </w:r>
        </w:p>
      </w:tc>
    </w:tr>
  </w:tbl>
  <w:p w:rsidR="008906A5" w:rsidRPr="00097C09" w:rsidRDefault="008906A5">
    <w:pPr>
      <w:pStyle w:val="a3"/>
      <w:tabs>
        <w:tab w:val="clear" w:pos="8306"/>
      </w:tabs>
      <w:spacing w:line="240" w:lineRule="atLeast"/>
      <w:ind w:left="7200"/>
      <w:jc w:val="right"/>
      <w:rPr>
        <w:rFonts w:ascii="華康中黑體" w:eastAsia="華康中黑體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600208"/>
    <w:lvl w:ilvl="0">
      <w:numFmt w:val="decimal"/>
      <w:lvlText w:val="*"/>
      <w:lvlJc w:val="left"/>
    </w:lvl>
  </w:abstractNum>
  <w:abstractNum w:abstractNumId="1" w15:restartNumberingAfterBreak="0">
    <w:nsid w:val="390F302A"/>
    <w:multiLevelType w:val="hybridMultilevel"/>
    <w:tmpl w:val="0B4E08B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AE3235"/>
    <w:multiLevelType w:val="hybridMultilevel"/>
    <w:tmpl w:val="65DE5CAA"/>
    <w:lvl w:ilvl="0" w:tplc="8064FB4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99766E"/>
    <w:multiLevelType w:val="hybridMultilevel"/>
    <w:tmpl w:val="3B34BB2E"/>
    <w:lvl w:ilvl="0" w:tplc="04090005">
      <w:start w:val="1"/>
      <w:numFmt w:val="bullet"/>
      <w:lvlText w:val="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AD6A69"/>
    <w:multiLevelType w:val="singleLevel"/>
    <w:tmpl w:val="12E8D10A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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  <w:sz w:val="18"/>
        </w:rPr>
      </w:lvl>
    </w:lvlOverride>
  </w:num>
  <w:num w:numId="3">
    <w:abstractNumId w:val="0"/>
    <w:lvlOverride w:ilvl="0">
      <w:lvl w:ilvl="0">
        <w:start w:val="1"/>
        <w:numFmt w:val="bullet"/>
        <w:lvlText w:val="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18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9B"/>
    <w:rsid w:val="00004965"/>
    <w:rsid w:val="00010CB2"/>
    <w:rsid w:val="000630BD"/>
    <w:rsid w:val="0006539D"/>
    <w:rsid w:val="00097C09"/>
    <w:rsid w:val="000B2303"/>
    <w:rsid w:val="000E75EF"/>
    <w:rsid w:val="00120A56"/>
    <w:rsid w:val="00147A7F"/>
    <w:rsid w:val="00156E39"/>
    <w:rsid w:val="00175E2C"/>
    <w:rsid w:val="00180778"/>
    <w:rsid w:val="001A1A4D"/>
    <w:rsid w:val="001A67DB"/>
    <w:rsid w:val="001B59DC"/>
    <w:rsid w:val="001B5C37"/>
    <w:rsid w:val="001F1184"/>
    <w:rsid w:val="002115F6"/>
    <w:rsid w:val="00215FBC"/>
    <w:rsid w:val="00216430"/>
    <w:rsid w:val="00243FB7"/>
    <w:rsid w:val="002602D8"/>
    <w:rsid w:val="00263671"/>
    <w:rsid w:val="002A173E"/>
    <w:rsid w:val="002B0070"/>
    <w:rsid w:val="002B3509"/>
    <w:rsid w:val="002D292A"/>
    <w:rsid w:val="003176D9"/>
    <w:rsid w:val="00342DA3"/>
    <w:rsid w:val="0034732A"/>
    <w:rsid w:val="00350952"/>
    <w:rsid w:val="00375070"/>
    <w:rsid w:val="003959FD"/>
    <w:rsid w:val="003C7D87"/>
    <w:rsid w:val="003F5B5B"/>
    <w:rsid w:val="00407BD8"/>
    <w:rsid w:val="00441778"/>
    <w:rsid w:val="00441EA9"/>
    <w:rsid w:val="00444A08"/>
    <w:rsid w:val="004831E8"/>
    <w:rsid w:val="00487EAE"/>
    <w:rsid w:val="004A6B6B"/>
    <w:rsid w:val="004B11CC"/>
    <w:rsid w:val="004C5092"/>
    <w:rsid w:val="004D5E84"/>
    <w:rsid w:val="004D7E03"/>
    <w:rsid w:val="004F1F86"/>
    <w:rsid w:val="00536F47"/>
    <w:rsid w:val="005605C4"/>
    <w:rsid w:val="00562FE7"/>
    <w:rsid w:val="0057648E"/>
    <w:rsid w:val="0058123C"/>
    <w:rsid w:val="005C0B6E"/>
    <w:rsid w:val="006245A7"/>
    <w:rsid w:val="00656569"/>
    <w:rsid w:val="00675770"/>
    <w:rsid w:val="00680DC7"/>
    <w:rsid w:val="00691C5D"/>
    <w:rsid w:val="006C4A7B"/>
    <w:rsid w:val="006F6976"/>
    <w:rsid w:val="00702D84"/>
    <w:rsid w:val="00760674"/>
    <w:rsid w:val="0076384E"/>
    <w:rsid w:val="00774110"/>
    <w:rsid w:val="00782EF2"/>
    <w:rsid w:val="0079166C"/>
    <w:rsid w:val="007A5496"/>
    <w:rsid w:val="007B1CDD"/>
    <w:rsid w:val="007C6BA1"/>
    <w:rsid w:val="007D0232"/>
    <w:rsid w:val="00814977"/>
    <w:rsid w:val="00815E21"/>
    <w:rsid w:val="00822B7A"/>
    <w:rsid w:val="0086563B"/>
    <w:rsid w:val="008906A5"/>
    <w:rsid w:val="008B22C0"/>
    <w:rsid w:val="008D3765"/>
    <w:rsid w:val="008D4086"/>
    <w:rsid w:val="008D5081"/>
    <w:rsid w:val="0093100C"/>
    <w:rsid w:val="00934DCC"/>
    <w:rsid w:val="009733F9"/>
    <w:rsid w:val="009B7566"/>
    <w:rsid w:val="009F6A67"/>
    <w:rsid w:val="00A5209B"/>
    <w:rsid w:val="00A5335F"/>
    <w:rsid w:val="00A7573B"/>
    <w:rsid w:val="00AA6082"/>
    <w:rsid w:val="00AC3066"/>
    <w:rsid w:val="00AF1F27"/>
    <w:rsid w:val="00B25EA8"/>
    <w:rsid w:val="00B46F2B"/>
    <w:rsid w:val="00B47FC0"/>
    <w:rsid w:val="00B55391"/>
    <w:rsid w:val="00B67D87"/>
    <w:rsid w:val="00B94266"/>
    <w:rsid w:val="00B952E4"/>
    <w:rsid w:val="00BB6200"/>
    <w:rsid w:val="00BC4ED2"/>
    <w:rsid w:val="00BF52F3"/>
    <w:rsid w:val="00BF6878"/>
    <w:rsid w:val="00C3113D"/>
    <w:rsid w:val="00C41AA9"/>
    <w:rsid w:val="00C67C25"/>
    <w:rsid w:val="00C74014"/>
    <w:rsid w:val="00CD053A"/>
    <w:rsid w:val="00CF25E1"/>
    <w:rsid w:val="00D23051"/>
    <w:rsid w:val="00D35B48"/>
    <w:rsid w:val="00D41232"/>
    <w:rsid w:val="00D46742"/>
    <w:rsid w:val="00D52C82"/>
    <w:rsid w:val="00D92C9A"/>
    <w:rsid w:val="00E06CBC"/>
    <w:rsid w:val="00E24933"/>
    <w:rsid w:val="00E35E81"/>
    <w:rsid w:val="00E37A32"/>
    <w:rsid w:val="00E515ED"/>
    <w:rsid w:val="00E62351"/>
    <w:rsid w:val="00E6690A"/>
    <w:rsid w:val="00E71391"/>
    <w:rsid w:val="00E75C40"/>
    <w:rsid w:val="00E84BDF"/>
    <w:rsid w:val="00E872CC"/>
    <w:rsid w:val="00E90800"/>
    <w:rsid w:val="00EA40ED"/>
    <w:rsid w:val="00EF4485"/>
    <w:rsid w:val="00EF7290"/>
    <w:rsid w:val="00F21EE6"/>
    <w:rsid w:val="00F251CE"/>
    <w:rsid w:val="00F55D20"/>
    <w:rsid w:val="00FA05E6"/>
    <w:rsid w:val="00FA1520"/>
    <w:rsid w:val="00FA4419"/>
    <w:rsid w:val="00FB0D6D"/>
    <w:rsid w:val="00FB24BB"/>
    <w:rsid w:val="00FB6627"/>
    <w:rsid w:val="00FC104B"/>
    <w:rsid w:val="00FE2664"/>
    <w:rsid w:val="00FE527F"/>
    <w:rsid w:val="00FF1740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CE933-A201-43E1-8D6D-15CFD172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35E81"/>
    <w:rPr>
      <w:rFonts w:ascii="Arial" w:hAnsi="Arial"/>
      <w:sz w:val="18"/>
      <w:szCs w:val="18"/>
    </w:rPr>
  </w:style>
  <w:style w:type="character" w:styleId="a7">
    <w:name w:val="annotation reference"/>
    <w:rsid w:val="001A67DB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A67DB"/>
  </w:style>
  <w:style w:type="character" w:customStyle="1" w:styleId="a9">
    <w:name w:val="註解文字 字元"/>
    <w:link w:val="a8"/>
    <w:uiPriority w:val="99"/>
    <w:rsid w:val="001A67DB"/>
    <w:rPr>
      <w:sz w:val="24"/>
    </w:rPr>
  </w:style>
  <w:style w:type="paragraph" w:styleId="aa">
    <w:name w:val="annotation subject"/>
    <w:basedOn w:val="a8"/>
    <w:next w:val="a8"/>
    <w:link w:val="ab"/>
    <w:rsid w:val="001A67DB"/>
    <w:rPr>
      <w:b/>
      <w:bCs/>
    </w:rPr>
  </w:style>
  <w:style w:type="character" w:customStyle="1" w:styleId="ab">
    <w:name w:val="註解主旨 字元"/>
    <w:link w:val="aa"/>
    <w:rsid w:val="001A67D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E5E7-20AC-4825-B2E2-4F5B8E56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>USER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Cherry Tsz Ching CHOW</cp:lastModifiedBy>
  <cp:revision>5</cp:revision>
  <cp:lastPrinted>2023-03-16T07:53:00Z</cp:lastPrinted>
  <dcterms:created xsi:type="dcterms:W3CDTF">2023-03-16T07:53:00Z</dcterms:created>
  <dcterms:modified xsi:type="dcterms:W3CDTF">2024-03-27T04:33:00Z</dcterms:modified>
</cp:coreProperties>
</file>